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7" w:rsidRPr="00A16B87" w:rsidRDefault="00A16B87" w:rsidP="00E57558">
      <w:pPr>
        <w:framePr w:w="1701" w:h="1418" w:hRule="exact" w:wrap="around" w:vAnchor="page" w:hAnchor="page" w:x="1538" w:y="1419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Arial" w:eastAsia="HG正楷書体-PRO" w:hAnsi="Arial" w:cs="Arial"/>
          <w:b/>
          <w:sz w:val="48"/>
          <w:szCs w:val="48"/>
        </w:rPr>
      </w:pPr>
    </w:p>
    <w:p w:rsidR="005C1CC7" w:rsidRPr="001A7455" w:rsidRDefault="00A16B87" w:rsidP="00283152">
      <w:pPr>
        <w:spacing w:line="240" w:lineRule="auto"/>
        <w:jc w:val="left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>タイトル○○○○○○○○○○○○○○○○○○○○○○○○○○○○○○</w:t>
      </w:r>
      <w:r>
        <w:rPr>
          <w:rFonts w:ascii="Times New Roman" w:eastAsia="ＭＳ ゴシック" w:hAnsi="Times New Roman" w:hint="eastAsia"/>
          <w:sz w:val="28"/>
          <w:szCs w:val="28"/>
        </w:rPr>
        <w:t>(</w:t>
      </w:r>
      <w:r>
        <w:rPr>
          <w:rFonts w:ascii="Times New Roman" w:eastAsia="ＭＳ ゴシック" w:hAnsi="Times New Roman" w:hint="eastAsia"/>
          <w:sz w:val="28"/>
          <w:szCs w:val="28"/>
        </w:rPr>
        <w:t>ゴシック体・</w:t>
      </w:r>
      <w:r>
        <w:rPr>
          <w:rFonts w:ascii="Times New Roman" w:eastAsia="ＭＳ ゴシック" w:hAnsi="Times New Roman" w:hint="eastAsia"/>
          <w:sz w:val="28"/>
          <w:szCs w:val="28"/>
        </w:rPr>
        <w:t>14pt)</w:t>
      </w:r>
      <w:r>
        <w:rPr>
          <w:rFonts w:ascii="Times New Roman" w:eastAsia="ＭＳ ゴシック" w:hAnsi="Times New Roman" w:hint="eastAsia"/>
          <w:sz w:val="28"/>
          <w:szCs w:val="28"/>
        </w:rPr>
        <w:t>○○○○○○○</w:t>
      </w: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</w:rPr>
      </w:pP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  <w:r w:rsidRPr="00FE1A3D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(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○○大院工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大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院理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 xml:space="preserve">) 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○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発表者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</w:p>
    <w:p w:rsidR="00A16B87" w:rsidRDefault="00A16B87" w:rsidP="00CF741D">
      <w:pPr>
        <w:pStyle w:val="a9"/>
        <w:spacing w:line="300" w:lineRule="exact"/>
        <w:rPr>
          <w:rFonts w:hAnsi="ＭＳ 明朝"/>
          <w:b/>
        </w:rPr>
      </w:pPr>
      <w:r>
        <w:rPr>
          <w:rFonts w:hAnsi="ＭＳ 明朝" w:hint="eastAsia"/>
          <w:b/>
        </w:rPr>
        <w:t>講演内容に関する要旨を概ね</w:t>
      </w:r>
      <w:r>
        <w:rPr>
          <w:rFonts w:hAnsi="ＭＳ 明朝" w:hint="eastAsia"/>
          <w:b/>
        </w:rPr>
        <w:t>40</w:t>
      </w:r>
      <w:r>
        <w:rPr>
          <w:rFonts w:hAnsi="ＭＳ 明朝" w:hint="eastAsia"/>
          <w:b/>
        </w:rPr>
        <w:t>文字×</w:t>
      </w:r>
      <w:r>
        <w:rPr>
          <w:rFonts w:hAnsi="ＭＳ 明朝" w:hint="eastAsia"/>
          <w:b/>
        </w:rPr>
        <w:t>30</w:t>
      </w:r>
      <w:r>
        <w:rPr>
          <w:rFonts w:hAnsi="ＭＳ 明朝" w:hint="eastAsia"/>
          <w:b/>
        </w:rPr>
        <w:t>行の</w:t>
      </w:r>
      <w:r>
        <w:rPr>
          <w:rFonts w:hAnsi="ＭＳ 明朝" w:hint="eastAsia"/>
          <w:b/>
        </w:rPr>
        <w:t>1200</w:t>
      </w:r>
      <w:r>
        <w:rPr>
          <w:rFonts w:hAnsi="ＭＳ 明朝" w:hint="eastAsia"/>
          <w:b/>
        </w:rPr>
        <w:t>文字以内で記載して下さい。</w:t>
      </w:r>
      <w:r w:rsidR="00FF69AC">
        <w:rPr>
          <w:rFonts w:hAnsi="ＭＳ 明朝" w:hint="eastAsia"/>
          <w:b/>
        </w:rPr>
        <w:t>○○○○</w:t>
      </w: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E267B2" w:rsidRPr="00520266" w:rsidRDefault="00520266" w:rsidP="00520266">
      <w:pPr>
        <w:pStyle w:val="a9"/>
        <w:spacing w:line="300" w:lineRule="exac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3065145</wp:posOffset>
                </wp:positionV>
                <wp:extent cx="2266950" cy="704850"/>
                <wp:effectExtent l="0" t="0" r="0" b="0"/>
                <wp:wrapSquare wrapText="bothSides"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0F2" w:rsidRPr="005150F2" w:rsidRDefault="009605BE" w:rsidP="005150F2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0137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F69AC">
                              <w:rPr>
                                <w:rFonts w:ascii="Arial" w:hAnsi="Arial" w:cs="Arial"/>
                                <w:sz w:val="20"/>
                              </w:rPr>
                              <w:t>ig.1</w:t>
                            </w:r>
                            <w:r w:rsidR="005150F2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>. Colored drawing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is available.</w:t>
                            </w:r>
                          </w:p>
                          <w:p w:rsidR="009605BE" w:rsidRPr="005150F2" w:rsidRDefault="009605BE" w:rsidP="00101376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66.6pt;margin-top:241.35pt;width:1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7/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" stroked="f">
                <v:textbox inset="5.85pt,.7pt,5.85pt,.7pt">
                  <w:txbxContent>
                    <w:p w:rsidR="005150F2" w:rsidRPr="005150F2" w:rsidRDefault="009605BE" w:rsidP="005150F2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0137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F69AC">
                        <w:rPr>
                          <w:rFonts w:ascii="Arial" w:hAnsi="Arial" w:cs="Arial"/>
                          <w:sz w:val="20"/>
                        </w:rPr>
                        <w:t>ig.1</w:t>
                      </w:r>
                      <w:r w:rsidR="005150F2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>. Colored drawing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is available.</w:t>
                      </w:r>
                    </w:p>
                    <w:p w:rsidR="009605BE" w:rsidRPr="005150F2" w:rsidRDefault="009605BE" w:rsidP="00101376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1408430</wp:posOffset>
                </wp:positionV>
                <wp:extent cx="2360930" cy="15811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33CC"/>
                                <w:szCs w:val="21"/>
                              </w:rPr>
                            </w:pP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図表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や写真は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本文中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に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挿入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して下さい。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なお、要旨集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電子化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により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、カラー可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となりま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した。</w:t>
                            </w:r>
                            <w:r w:rsidR="005150F2"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br/>
                            </w:r>
                          </w:p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8.85pt;margin-top:110.9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">
                <v:textbox>
                  <w:txbxContent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Arial"/>
                          <w:b/>
                          <w:color w:val="0033CC"/>
                          <w:szCs w:val="21"/>
                        </w:rPr>
                      </w:pP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図表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や写真は</w:t>
                      </w: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本文中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に</w:t>
                      </w: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挿入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して下さい。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なお、要旨集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の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電子化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により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、カラー可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となりま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した。</w:t>
                      </w:r>
                      <w:r w:rsidR="005150F2"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br/>
                      </w:r>
                    </w:p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0F2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posOffset>7233921</wp:posOffset>
                </wp:positionV>
                <wp:extent cx="5760085" cy="1638300"/>
                <wp:effectExtent l="0" t="0" r="1206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0F2">
                              <w:rPr>
                                <w:rFonts w:ascii="Arial" w:hAnsi="Arial" w:cs="Arial"/>
                                <w:sz w:val="20"/>
                              </w:rPr>
                              <w:t>Divisional Meeting of Colloid and Interface Chemistry (Subject should be written in Arial (Helvetica)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</w:pP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u w:val="single"/>
                                <w:lang w:val="pt-BR"/>
                              </w:rPr>
                              <w:t>T. KOROIDO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,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 xml:space="preserve"> T. KAIMEN 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(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>Colloid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 xml:space="preserve"> Univ.,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 xml:space="preserve"> xxxx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@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>xxxx.xx.xx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発表者氏名：登壇者に下線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 xml:space="preserve"> (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所属、代表者の連絡先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e-mail)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：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Times New Roman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本文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(Times New Roman)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left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center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下から約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5 cm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に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150 words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程度の英文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abstract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を記入してください。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center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 w:hint="eastAsia"/>
                                <w:sz w:val="20"/>
                              </w:rPr>
                              <w:t>(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印刷を考慮した大きさの文字で作成してください。</w:t>
                            </w:r>
                            <w:r w:rsidRPr="005150F2">
                              <w:rPr>
                                <w:rFonts w:ascii="Times New Roman" w:eastAsia="ＭＳ Ｐ明朝" w:hAnsi="ＭＳ Ｐ明朝" w:hint="eastAsia"/>
                                <w:sz w:val="20"/>
                              </w:rPr>
                              <w:t>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.35pt;margin-top:569.6pt;width:453.55pt;height:12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" filled="f" stroked="f">
                <v:stroke dashstyle="1 1" endcap="round"/>
                <v:textbox inset="0,0,0,0">
                  <w:txbxContent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5150F2">
                        <w:rPr>
                          <w:rFonts w:ascii="Arial" w:hAnsi="Arial" w:cs="Arial"/>
                          <w:sz w:val="20"/>
                        </w:rPr>
                        <w:t>Divisional Meeting of Colloid and Interface Chemistry (Subject should be written in Arial (Helvetica)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</w:pP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u w:val="single"/>
                          <w:lang w:val="pt-BR"/>
                        </w:rPr>
                        <w:t>T. KOROIDO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,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 xml:space="preserve"> T. KAIMEN 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(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>Colloid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 xml:space="preserve"> Univ.,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 xml:space="preserve"> xxxx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@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>xxxx.xx.xx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発表者氏名：登壇者に下線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 xml:space="preserve"> (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所属、代表者の連絡先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e-mail)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：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Times New Roman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本文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(Times New Roman)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left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center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下から約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5 cm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に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150 words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程度の英文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abstract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を記入してください。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center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 w:hint="eastAsia"/>
                          <w:sz w:val="20"/>
                        </w:rPr>
                        <w:t>(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印刷を考慮した大きさの文字で作成してください。</w:t>
                      </w:r>
                      <w:r w:rsidRPr="005150F2">
                        <w:rPr>
                          <w:rFonts w:ascii="Times New Roman" w:eastAsia="ＭＳ Ｐ明朝" w:hAnsi="ＭＳ Ｐ明朝" w:hint="eastAsia"/>
                          <w:sz w:val="20"/>
                        </w:rPr>
                        <w:t>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348615</wp:posOffset>
                </wp:positionV>
                <wp:extent cx="1143000" cy="0"/>
                <wp:effectExtent l="0" t="0" r="0" b="0"/>
                <wp:wrapSquare wrapText="bothSides"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D155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45pt" to="2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4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</wp:posOffset>
                </wp:positionV>
                <wp:extent cx="0" cy="800100"/>
                <wp:effectExtent l="0" t="0" r="0" b="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55E7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45pt" to="-5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462915</wp:posOffset>
                </wp:positionV>
                <wp:extent cx="0" cy="914400"/>
                <wp:effectExtent l="0" t="0" r="0" b="0"/>
                <wp:wrapSquare wrapText="bothSides"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3B65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5pt" to="-3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t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1AA2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EAlgIAALY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PYKUQC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57C0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B5ZtP6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</w:p>
    <w:sectPr w:rsidR="00E267B2" w:rsidRPr="00520266" w:rsidSect="00C53F7E">
      <w:headerReference w:type="default" r:id="rId8"/>
      <w:type w:val="continuous"/>
      <w:pgSz w:w="11907" w:h="16840" w:code="9"/>
      <w:pgMar w:top="1418" w:right="1418" w:bottom="1418" w:left="1418" w:header="851" w:footer="680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2" w:rsidRDefault="00036462" w:rsidP="00E53779">
      <w:pPr>
        <w:spacing w:line="240" w:lineRule="auto"/>
      </w:pPr>
      <w:r>
        <w:separator/>
      </w:r>
    </w:p>
  </w:endnote>
  <w:endnote w:type="continuationSeparator" w:id="0">
    <w:p w:rsidR="00036462" w:rsidRDefault="00036462" w:rsidP="00E5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2" w:rsidRDefault="00036462" w:rsidP="00E53779">
      <w:pPr>
        <w:spacing w:line="240" w:lineRule="auto"/>
      </w:pPr>
      <w:r>
        <w:separator/>
      </w:r>
    </w:p>
  </w:footnote>
  <w:footnote w:type="continuationSeparator" w:id="0">
    <w:p w:rsidR="00036462" w:rsidRDefault="00036462" w:rsidP="00E5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8A" w:rsidRDefault="00DC678A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</w:p>
  <w:p w:rsidR="00A16B87" w:rsidRPr="00A16B87" w:rsidRDefault="00A16B87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  <w:r w:rsidRPr="00A16B87">
      <w:rPr>
        <w:rFonts w:ascii="Arial" w:eastAsia="ＭＳ ゴシック" w:hAnsi="Arial" w:cs="Arial"/>
        <w:sz w:val="18"/>
        <w:szCs w:val="18"/>
        <w:lang w:eastAsia="ja-JP"/>
      </w:rPr>
      <w:t>第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68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回コロイドおよび界面化学討論会講演要旨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©2017 Division of Colloid and Surface Chemistry, CSJ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147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74D01"/>
    <w:multiLevelType w:val="hybridMultilevel"/>
    <w:tmpl w:val="12EA09C4"/>
    <w:lvl w:ilvl="0" w:tplc="137A9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81440"/>
    <w:multiLevelType w:val="hybridMultilevel"/>
    <w:tmpl w:val="2F9E4246"/>
    <w:lvl w:ilvl="0" w:tplc="C158D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36462"/>
    <w:rsid w:val="00044533"/>
    <w:rsid w:val="00101376"/>
    <w:rsid w:val="001950B9"/>
    <w:rsid w:val="001A6510"/>
    <w:rsid w:val="001A7455"/>
    <w:rsid w:val="00235FF4"/>
    <w:rsid w:val="002575C2"/>
    <w:rsid w:val="0026275A"/>
    <w:rsid w:val="00283152"/>
    <w:rsid w:val="002B699D"/>
    <w:rsid w:val="00327F7B"/>
    <w:rsid w:val="0034221A"/>
    <w:rsid w:val="003512AA"/>
    <w:rsid w:val="00386C09"/>
    <w:rsid w:val="0044510F"/>
    <w:rsid w:val="00511B04"/>
    <w:rsid w:val="005150F2"/>
    <w:rsid w:val="00520266"/>
    <w:rsid w:val="00570265"/>
    <w:rsid w:val="005C1CC7"/>
    <w:rsid w:val="005D6DC7"/>
    <w:rsid w:val="00630664"/>
    <w:rsid w:val="006604E5"/>
    <w:rsid w:val="00673418"/>
    <w:rsid w:val="0069087F"/>
    <w:rsid w:val="00726710"/>
    <w:rsid w:val="00757145"/>
    <w:rsid w:val="007F10C1"/>
    <w:rsid w:val="00801499"/>
    <w:rsid w:val="00897927"/>
    <w:rsid w:val="009024E4"/>
    <w:rsid w:val="00904E59"/>
    <w:rsid w:val="009379DE"/>
    <w:rsid w:val="009605BE"/>
    <w:rsid w:val="00966EA5"/>
    <w:rsid w:val="009738F1"/>
    <w:rsid w:val="009964D1"/>
    <w:rsid w:val="009D0F4E"/>
    <w:rsid w:val="009F08D5"/>
    <w:rsid w:val="009F1E11"/>
    <w:rsid w:val="00A16B87"/>
    <w:rsid w:val="00A339C3"/>
    <w:rsid w:val="00A45F62"/>
    <w:rsid w:val="00AD7503"/>
    <w:rsid w:val="00AE65A8"/>
    <w:rsid w:val="00AF5931"/>
    <w:rsid w:val="00B3706B"/>
    <w:rsid w:val="00B45874"/>
    <w:rsid w:val="00BE5452"/>
    <w:rsid w:val="00C5083F"/>
    <w:rsid w:val="00C53F7E"/>
    <w:rsid w:val="00CF741D"/>
    <w:rsid w:val="00CF7476"/>
    <w:rsid w:val="00D84D76"/>
    <w:rsid w:val="00DA78C6"/>
    <w:rsid w:val="00DC678A"/>
    <w:rsid w:val="00DF46EA"/>
    <w:rsid w:val="00E267B2"/>
    <w:rsid w:val="00E53779"/>
    <w:rsid w:val="00E57558"/>
    <w:rsid w:val="00E60287"/>
    <w:rsid w:val="00E60BCA"/>
    <w:rsid w:val="00E84B40"/>
    <w:rsid w:val="00EC1161"/>
    <w:rsid w:val="00F960A9"/>
    <w:rsid w:val="00FA6F6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E6FBDB"/>
  <w14:defaultImageDpi w14:val="300"/>
  <w15:chartTrackingRefBased/>
  <w15:docId w15:val="{73DF8F7F-C1BF-495B-9861-1FCE79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paragraph" w:styleId="a5">
    <w:name w:val="header"/>
    <w:basedOn w:val="a"/>
    <w:link w:val="a6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53779"/>
    <w:rPr>
      <w:sz w:val="21"/>
    </w:rPr>
  </w:style>
  <w:style w:type="paragraph" w:styleId="a7">
    <w:name w:val="footer"/>
    <w:basedOn w:val="a"/>
    <w:link w:val="a8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53779"/>
    <w:rPr>
      <w:sz w:val="21"/>
    </w:rPr>
  </w:style>
  <w:style w:type="paragraph" w:styleId="a9">
    <w:name w:val="Body Text"/>
    <w:basedOn w:val="a"/>
    <w:link w:val="aa"/>
    <w:rsid w:val="00E267B2"/>
    <w:pPr>
      <w:adjustRightInd/>
      <w:snapToGrid w:val="0"/>
      <w:spacing w:line="240" w:lineRule="auto"/>
      <w:textAlignment w:val="auto"/>
    </w:pPr>
    <w:rPr>
      <w:rFonts w:ascii="Times New Roman" w:hAnsi="Times New Roman"/>
      <w:kern w:val="2"/>
      <w:sz w:val="22"/>
      <w:szCs w:val="22"/>
    </w:rPr>
  </w:style>
  <w:style w:type="character" w:customStyle="1" w:styleId="aa">
    <w:name w:val="本文 (文字)"/>
    <w:link w:val="a9"/>
    <w:rsid w:val="00E267B2"/>
    <w:rPr>
      <w:rFonts w:ascii="Times New Roman" w:hAnsi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150F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7CC3-1B39-4009-BAF0-EA1E5C6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分子性伝導体BEDT-TTFの電荷整列</dc:title>
  <dc:subject/>
  <dc:creator>M.INOKUCHI;IIYAMA</dc:creator>
  <cp:keywords/>
  <dc:description/>
  <cp:lastModifiedBy>水畑穣</cp:lastModifiedBy>
  <cp:revision>4</cp:revision>
  <cp:lastPrinted>2017-04-30T19:58:00Z</cp:lastPrinted>
  <dcterms:created xsi:type="dcterms:W3CDTF">2017-04-30T20:18:00Z</dcterms:created>
  <dcterms:modified xsi:type="dcterms:W3CDTF">2017-04-30T20:19:00Z</dcterms:modified>
</cp:coreProperties>
</file>